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BC" w:rsidRDefault="00340CBC" w:rsidP="00340CBC">
      <w:pPr>
        <w:jc w:val="left"/>
        <w:rPr>
          <w:rFonts w:asciiTheme="minorEastAsia" w:hAnsiTheme="minorEastAsia"/>
        </w:rPr>
      </w:pPr>
      <w:r w:rsidRPr="00552E0E">
        <w:rPr>
          <w:rFonts w:asciiTheme="minorEastAsia" w:hAnsiTheme="minorEastAsia" w:hint="eastAsia"/>
        </w:rPr>
        <w:t>様式第</w:t>
      </w:r>
      <w:r w:rsidR="006D262D">
        <w:rPr>
          <w:rFonts w:asciiTheme="minorEastAsia" w:hAnsiTheme="minorEastAsia" w:hint="eastAsia"/>
        </w:rPr>
        <w:t>５</w:t>
      </w:r>
      <w:r w:rsidRPr="00552E0E">
        <w:rPr>
          <w:rFonts w:asciiTheme="minorEastAsia" w:hAnsiTheme="minorEastAsia" w:hint="eastAsia"/>
        </w:rPr>
        <w:t>号（第</w:t>
      </w:r>
      <w:r w:rsidR="00332F32">
        <w:rPr>
          <w:rFonts w:asciiTheme="minorEastAsia" w:hAnsiTheme="minorEastAsia" w:hint="eastAsia"/>
        </w:rPr>
        <w:t>10</w:t>
      </w:r>
      <w:r w:rsidRPr="00552E0E">
        <w:rPr>
          <w:rFonts w:asciiTheme="minorEastAsia" w:hAnsiTheme="minorEastAsia" w:hint="eastAsia"/>
        </w:rPr>
        <w:t>条関係）</w:t>
      </w:r>
    </w:p>
    <w:p w:rsidR="00CF16C3" w:rsidRPr="00552E0E" w:rsidRDefault="00CF16C3" w:rsidP="00340CBC">
      <w:pPr>
        <w:jc w:val="left"/>
        <w:rPr>
          <w:rFonts w:asciiTheme="minorEastAsia" w:hAnsiTheme="minorEastAsia"/>
        </w:rPr>
      </w:pPr>
    </w:p>
    <w:p w:rsidR="003C0EF2" w:rsidRPr="00D34689" w:rsidRDefault="00D90976" w:rsidP="00176E6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平泉町</w:t>
      </w:r>
      <w:r w:rsidR="00340CBC" w:rsidRPr="00D34689">
        <w:rPr>
          <w:rFonts w:asciiTheme="minorEastAsia" w:hAnsiTheme="minorEastAsia" w:hint="eastAsia"/>
          <w:szCs w:val="21"/>
        </w:rPr>
        <w:t>屋外広告物等安全点検報告書</w:t>
      </w:r>
    </w:p>
    <w:p w:rsidR="000A0DCC" w:rsidRPr="00D34689" w:rsidRDefault="000A0DCC" w:rsidP="000A0DCC">
      <w:pPr>
        <w:jc w:val="righ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年　　　月　　　日</w:t>
      </w:r>
    </w:p>
    <w:p w:rsidR="000A0DCC" w:rsidRPr="00D34689" w:rsidRDefault="000A0DCC" w:rsidP="000A0DCC">
      <w:pPr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　</w:t>
      </w:r>
      <w:r w:rsidR="00D90976">
        <w:rPr>
          <w:rFonts w:asciiTheme="minorEastAsia" w:hAnsiTheme="minorEastAsia" w:hint="eastAsia"/>
          <w:szCs w:val="21"/>
        </w:rPr>
        <w:t>平泉町長</w:t>
      </w:r>
      <w:r w:rsidRPr="00D34689">
        <w:rPr>
          <w:rFonts w:asciiTheme="minorEastAsia" w:hAnsiTheme="minorEastAsia" w:hint="eastAsia"/>
          <w:szCs w:val="21"/>
        </w:rPr>
        <w:t xml:space="preserve">　様</w:t>
      </w:r>
    </w:p>
    <w:p w:rsidR="003B2846" w:rsidRPr="00D34689" w:rsidRDefault="002D4777" w:rsidP="00257081">
      <w:pPr>
        <w:ind w:firstLineChars="1950" w:firstLine="409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067591" wp14:editId="06D8EE08">
                <wp:simplePos x="0" y="0"/>
                <wp:positionH relativeFrom="column">
                  <wp:posOffset>2299335</wp:posOffset>
                </wp:positionH>
                <wp:positionV relativeFrom="paragraph">
                  <wp:posOffset>208915</wp:posOffset>
                </wp:positionV>
                <wp:extent cx="981075" cy="4667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110F" w:rsidRPr="002D4777" w:rsidRDefault="00257081" w:rsidP="002D4777">
                            <w:pPr>
                              <w:pStyle w:val="aa"/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、設置者</w:t>
                            </w:r>
                            <w:r w:rsidR="00113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75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1.05pt;margin-top:16.45pt;width:77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" strokecolor="black [3213]">
                <v:textbox inset="1mm,0,1mm,0">
                  <w:txbxContent>
                    <w:p w:rsidR="004E110F" w:rsidRPr="002D4777" w:rsidRDefault="00257081" w:rsidP="002D4777">
                      <w:pPr>
                        <w:pStyle w:val="aa"/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表示者</w:t>
                      </w:r>
                      <w:r>
                        <w:rPr>
                          <w:sz w:val="18"/>
                          <w:szCs w:val="18"/>
                        </w:rPr>
                        <w:t>、設置者</w:t>
                      </w:r>
                      <w:r w:rsidR="00113354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管理者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報告者</w:t>
      </w:r>
      <w:r w:rsidR="00D34689">
        <w:rPr>
          <w:rFonts w:asciiTheme="minorEastAsia" w:hAnsiTheme="minorEastAsia" w:hint="eastAsia"/>
          <w:szCs w:val="21"/>
        </w:rPr>
        <w:t xml:space="preserve">　</w:t>
      </w:r>
      <w:r w:rsidR="00257081">
        <w:rPr>
          <w:rFonts w:asciiTheme="minorEastAsia" w:hAnsiTheme="minorEastAsia" w:hint="eastAsia"/>
          <w:szCs w:val="21"/>
        </w:rPr>
        <w:t xml:space="preserve"> </w:t>
      </w:r>
      <w:r w:rsidR="003B2846" w:rsidRPr="00D34689">
        <w:rPr>
          <w:rFonts w:asciiTheme="minorEastAsia" w:hAnsiTheme="minorEastAsia" w:hint="eastAsia"/>
          <w:szCs w:val="21"/>
        </w:rPr>
        <w:t xml:space="preserve">　住　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3B2846" w:rsidRPr="00D34689" w:rsidRDefault="003B2846" w:rsidP="00D34689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　氏　名</w:t>
      </w:r>
      <w:r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D34689">
        <w:rPr>
          <w:rFonts w:asciiTheme="minorEastAsia" w:hAnsiTheme="minorEastAsia" w:hint="eastAsia"/>
          <w:szCs w:val="21"/>
        </w:rPr>
        <w:t xml:space="preserve">㊞　</w:t>
      </w:r>
    </w:p>
    <w:p w:rsidR="003B2846" w:rsidRPr="00D34689" w:rsidRDefault="003B2846" w:rsidP="00D34689">
      <w:pPr>
        <w:ind w:firstLineChars="2500" w:firstLine="525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電話番号</w:t>
      </w:r>
      <w:r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3B2846" w:rsidRDefault="003B2846" w:rsidP="00D34689">
      <w:pPr>
        <w:jc w:val="righ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（法人にあっては、主たる事務所の所在地、名称及び代表者の氏名）</w:t>
      </w:r>
    </w:p>
    <w:p w:rsidR="00C6420C" w:rsidRPr="00D34689" w:rsidRDefault="00C6420C" w:rsidP="00D34689">
      <w:pPr>
        <w:jc w:val="righ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17A29" wp14:editId="21187381">
                <wp:simplePos x="0" y="0"/>
                <wp:positionH relativeFrom="column">
                  <wp:posOffset>5318760</wp:posOffset>
                </wp:positionH>
                <wp:positionV relativeFrom="paragraph">
                  <wp:posOffset>7221855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89" w:rsidRDefault="00D34689" w:rsidP="00AC1EA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17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8.8pt;margin-top:568.65pt;width:90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" filled="f" stroked="f">
                <v:textbox style="mso-fit-shape-to-text:t">
                  <w:txbxContent>
                    <w:p w:rsidR="00D34689" w:rsidRDefault="00D34689" w:rsidP="00AC1EA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1843"/>
        <w:gridCol w:w="142"/>
        <w:gridCol w:w="283"/>
        <w:gridCol w:w="425"/>
        <w:gridCol w:w="993"/>
        <w:gridCol w:w="3260"/>
      </w:tblGrid>
      <w:tr w:rsidR="003C0EF2" w:rsidRPr="00D34689" w:rsidTr="00C6420C">
        <w:trPr>
          <w:trHeight w:val="857"/>
        </w:trPr>
        <w:tc>
          <w:tcPr>
            <w:tcW w:w="1809" w:type="dxa"/>
            <w:gridSpan w:val="2"/>
            <w:vAlign w:val="center"/>
          </w:tcPr>
          <w:p w:rsidR="00A72581" w:rsidRPr="00D34689" w:rsidRDefault="003C0EF2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広告物等の種類</w:t>
            </w:r>
          </w:p>
        </w:tc>
        <w:tc>
          <w:tcPr>
            <w:tcW w:w="8222" w:type="dxa"/>
            <w:gridSpan w:val="7"/>
            <w:vAlign w:val="center"/>
          </w:tcPr>
          <w:p w:rsidR="003C0EF2" w:rsidRPr="00D34689" w:rsidRDefault="00D90976" w:rsidP="00612A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建植広告物・広告板・切り文字看板・</w:t>
            </w:r>
            <w:r w:rsidR="00C6420C">
              <w:rPr>
                <w:rFonts w:asciiTheme="minorEastAsia" w:hAnsiTheme="minorEastAsia" w:hint="eastAsia"/>
                <w:szCs w:val="21"/>
              </w:rPr>
              <w:t>そで看板・</w:t>
            </w:r>
            <w:r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 w:rsidR="00612A46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</w:tc>
      </w:tr>
      <w:tr w:rsidR="000B1AF9" w:rsidRPr="00D34689" w:rsidTr="009C4BE9">
        <w:trPr>
          <w:trHeight w:val="620"/>
        </w:trPr>
        <w:tc>
          <w:tcPr>
            <w:tcW w:w="1809" w:type="dxa"/>
            <w:gridSpan w:val="2"/>
            <w:vAlign w:val="center"/>
          </w:tcPr>
          <w:p w:rsidR="000B1AF9" w:rsidRPr="00D34689" w:rsidRDefault="009C4BE9" w:rsidP="009C4B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8222" w:type="dxa"/>
            <w:gridSpan w:val="7"/>
            <w:vAlign w:val="center"/>
          </w:tcPr>
          <w:p w:rsidR="000B1AF9" w:rsidRPr="00D34689" w:rsidRDefault="00612A46" w:rsidP="009C4B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平泉町</w:t>
            </w:r>
          </w:p>
        </w:tc>
      </w:tr>
      <w:tr w:rsidR="009C4BE9" w:rsidRPr="00D34689" w:rsidTr="009C4BE9">
        <w:trPr>
          <w:trHeight w:val="558"/>
        </w:trPr>
        <w:tc>
          <w:tcPr>
            <w:tcW w:w="1809" w:type="dxa"/>
            <w:gridSpan w:val="2"/>
            <w:vAlign w:val="center"/>
          </w:tcPr>
          <w:p w:rsidR="009C4BE9" w:rsidRDefault="009C4BE9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設置年月日</w:t>
            </w:r>
          </w:p>
        </w:tc>
        <w:tc>
          <w:tcPr>
            <w:tcW w:w="3261" w:type="dxa"/>
            <w:gridSpan w:val="3"/>
            <w:vAlign w:val="center"/>
          </w:tcPr>
          <w:p w:rsidR="009C4BE9" w:rsidRDefault="009C4BE9" w:rsidP="009C4BE9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1" w:type="dxa"/>
            <w:gridSpan w:val="3"/>
            <w:vAlign w:val="center"/>
          </w:tcPr>
          <w:p w:rsidR="009C4BE9" w:rsidRDefault="009C4BE9" w:rsidP="009C4B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点検年月日</w:t>
            </w:r>
          </w:p>
        </w:tc>
        <w:tc>
          <w:tcPr>
            <w:tcW w:w="3260" w:type="dxa"/>
            <w:vAlign w:val="center"/>
          </w:tcPr>
          <w:p w:rsidR="009C4BE9" w:rsidRDefault="009C4BE9" w:rsidP="009C4B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185054" w:rsidRPr="00D34689" w:rsidTr="00C6420C">
        <w:trPr>
          <w:trHeight w:val="552"/>
        </w:trPr>
        <w:tc>
          <w:tcPr>
            <w:tcW w:w="1809" w:type="dxa"/>
            <w:gridSpan w:val="2"/>
            <w:vMerge w:val="restart"/>
            <w:vAlign w:val="center"/>
          </w:tcPr>
          <w:p w:rsidR="00185054" w:rsidRPr="00D34689" w:rsidRDefault="00185054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点検者</w:t>
            </w:r>
          </w:p>
        </w:tc>
        <w:tc>
          <w:tcPr>
            <w:tcW w:w="1276" w:type="dxa"/>
            <w:vAlign w:val="center"/>
          </w:tcPr>
          <w:p w:rsidR="00185054" w:rsidRPr="00D34689" w:rsidRDefault="001133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C6420C">
        <w:trPr>
          <w:trHeight w:val="574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133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C6420C">
        <w:trPr>
          <w:trHeight w:val="554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850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C6420C">
        <w:trPr>
          <w:trHeight w:val="974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850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資格</w:t>
            </w:r>
            <w:r w:rsidR="009C4BE9">
              <w:rPr>
                <w:rFonts w:asciiTheme="minorEastAsia" w:hAnsiTheme="minorEastAsia" w:hint="eastAsia"/>
                <w:szCs w:val="21"/>
              </w:rPr>
              <w:t>等</w:t>
            </w:r>
            <w:r w:rsidRPr="00D3468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946" w:type="dxa"/>
            <w:gridSpan w:val="6"/>
            <w:vAlign w:val="center"/>
          </w:tcPr>
          <w:p w:rsidR="002D4777" w:rsidRDefault="00257081" w:rsidP="006D262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6D262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建築士　　２</w:t>
            </w:r>
            <w:r w:rsidR="006D262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職業訓練指導員免許所持者　　３</w:t>
            </w:r>
            <w:r w:rsidR="006D262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屋外広告士</w:t>
            </w:r>
            <w:r w:rsidR="000F0420" w:rsidRPr="00D3468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185054" w:rsidRPr="00D34689" w:rsidRDefault="00D55843" w:rsidP="006D26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４</w:t>
            </w:r>
            <w:r w:rsidR="006D2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4689">
              <w:rPr>
                <w:rFonts w:asciiTheme="minorEastAsia" w:hAnsiTheme="minorEastAsia" w:hint="eastAsia"/>
                <w:szCs w:val="21"/>
              </w:rPr>
              <w:t>点検技能講習修了者　　５</w:t>
            </w:r>
            <w:r w:rsidR="006D2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468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F428B5" w:rsidRPr="00D34689" w:rsidTr="00113354">
        <w:tc>
          <w:tcPr>
            <w:tcW w:w="1242" w:type="dxa"/>
            <w:vAlign w:val="center"/>
          </w:tcPr>
          <w:p w:rsidR="00F428B5" w:rsidRPr="00D34689" w:rsidRDefault="00F428B5" w:rsidP="00176E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点検</w:t>
            </w:r>
          </w:p>
          <w:p w:rsidR="00F428B5" w:rsidRPr="00D34689" w:rsidRDefault="00F428B5" w:rsidP="00176E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　検　項　目</w:t>
            </w:r>
          </w:p>
        </w:tc>
        <w:tc>
          <w:tcPr>
            <w:tcW w:w="850" w:type="dxa"/>
            <w:gridSpan w:val="3"/>
            <w:vAlign w:val="center"/>
          </w:tcPr>
          <w:p w:rsidR="00F428B5" w:rsidRPr="00D34689" w:rsidRDefault="00F428B5" w:rsidP="001868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異常の有・無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改 善 の 概 要</w:t>
            </w: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F428B5" w:rsidRPr="00D34689" w:rsidRDefault="00F428B5" w:rsidP="0011335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基礎部・</w:t>
            </w:r>
          </w:p>
          <w:p w:rsidR="00F428B5" w:rsidRPr="00D34689" w:rsidRDefault="00F428B5" w:rsidP="0011335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上部構造</w:t>
            </w: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上部構造全体の傾斜、ぐらつき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F428B5" w:rsidRPr="00D34689" w:rsidRDefault="00F428B5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基礎のクラック、支柱と根巻きとの隙間、支柱ぐらつき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F428B5" w:rsidRPr="00D34689" w:rsidRDefault="00F428B5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鉄骨のさび発生、塗装の老朽化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支持部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鉄骨接合部（溶接部・プレート）の腐食、変形、隙間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鉄骨接合部（ボルト、ナット、ビス）のゆるみ、欠落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取付部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アンカーボルト・取付部プレートの腐食、変形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13354" w:rsidRDefault="00185054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溶接部の劣化、コーキングの劣化</w:t>
            </w:r>
          </w:p>
          <w:p w:rsidR="00185054" w:rsidRPr="00D34689" w:rsidRDefault="00113354" w:rsidP="00176E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85054" w:rsidRPr="00D34689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取付対象部（柱・壁・スラブ）・取付部周辺の異常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lastRenderedPageBreak/>
              <w:t>広告板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表示面板・切り文字等の腐食、破損、変形、ビス等の欠落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側板、表示面板押さえの腐食、破損、ねじれ、変形、欠損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13354" w:rsidRDefault="00185054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広告板底部の腐食、水抜き孔の詰</w:t>
            </w:r>
          </w:p>
          <w:p w:rsidR="00185054" w:rsidRPr="00D34689" w:rsidRDefault="00185054" w:rsidP="001133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まり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C17809" w:rsidRPr="00D34689" w:rsidRDefault="00C17809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照明装置</w:t>
            </w: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照明装置の不点灯、不発光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照明装置の取付部の破損、変形、さび、漏水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周辺機器の劣化、破損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C17809" w:rsidRPr="00D34689" w:rsidRDefault="00C17809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付属部材（装飾、振れ止め棒、鳥よけ、その他付属品）の腐食、破損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避雷針の腐食、損傷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D4777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その他点検した事項</w:t>
            </w:r>
          </w:p>
          <w:p w:rsidR="00C17809" w:rsidRPr="00D34689" w:rsidRDefault="00C17809" w:rsidP="002D477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 xml:space="preserve">（　　　　　　　　　　</w:t>
            </w:r>
            <w:r w:rsidR="0011335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3468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B2B9A" w:rsidRDefault="000B2B9A" w:rsidP="00D34689">
      <w:pPr>
        <w:spacing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3C0EF2" w:rsidRPr="00D34689" w:rsidRDefault="00CE650C" w:rsidP="000B2B9A">
      <w:pPr>
        <w:spacing w:line="280" w:lineRule="exact"/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備考１　広告物等の種類により、該当する点検箇所・点検項目がない場合は、「改善の概要」の欄に斜線を引くこと。</w:t>
      </w:r>
    </w:p>
    <w:p w:rsidR="00CE650C" w:rsidRPr="00D34689" w:rsidRDefault="00CE650C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２　申請前３月以内に実施した点検結果を報告</w:t>
      </w:r>
      <w:r w:rsidR="00176E6A" w:rsidRPr="00D34689">
        <w:rPr>
          <w:rFonts w:asciiTheme="minorEastAsia" w:hAnsiTheme="minorEastAsia" w:hint="eastAsia"/>
          <w:szCs w:val="21"/>
        </w:rPr>
        <w:t>すること</w:t>
      </w:r>
      <w:r w:rsidRPr="00D34689">
        <w:rPr>
          <w:rFonts w:asciiTheme="minorEastAsia" w:hAnsiTheme="minorEastAsia" w:hint="eastAsia"/>
          <w:szCs w:val="21"/>
        </w:rPr>
        <w:t>。</w:t>
      </w:r>
    </w:p>
    <w:p w:rsidR="00CE650C" w:rsidRPr="00D34689" w:rsidRDefault="006C2E8B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この様式の記入欄に書き切れない場合は、別紙を用いて</w:t>
      </w:r>
      <w:r w:rsidR="00CE650C" w:rsidRPr="00D34689">
        <w:rPr>
          <w:rFonts w:asciiTheme="minorEastAsia" w:hAnsiTheme="minorEastAsia" w:hint="eastAsia"/>
          <w:szCs w:val="21"/>
        </w:rPr>
        <w:t>記載</w:t>
      </w:r>
      <w:r w:rsidR="00176E6A" w:rsidRPr="00D34689">
        <w:rPr>
          <w:rFonts w:asciiTheme="minorEastAsia" w:hAnsiTheme="minorEastAsia" w:hint="eastAsia"/>
          <w:szCs w:val="21"/>
        </w:rPr>
        <w:t>すること</w:t>
      </w:r>
      <w:r w:rsidR="00CE650C" w:rsidRPr="00D34689">
        <w:rPr>
          <w:rFonts w:asciiTheme="minorEastAsia" w:hAnsiTheme="minorEastAsia" w:hint="eastAsia"/>
          <w:szCs w:val="21"/>
        </w:rPr>
        <w:t>。</w:t>
      </w:r>
    </w:p>
    <w:p w:rsidR="000F0420" w:rsidRPr="00D34689" w:rsidRDefault="000F0420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４　</w:t>
      </w:r>
      <w:r w:rsidR="00176E6A" w:rsidRPr="00D34689">
        <w:rPr>
          <w:rFonts w:asciiTheme="minorEastAsia" w:hAnsiTheme="minorEastAsia" w:hint="eastAsia"/>
          <w:szCs w:val="21"/>
        </w:rPr>
        <w:t>資格</w:t>
      </w:r>
      <w:r w:rsidR="00965D3C" w:rsidRPr="00D34689">
        <w:rPr>
          <w:rFonts w:asciiTheme="minorEastAsia" w:hAnsiTheme="minorEastAsia" w:hint="eastAsia"/>
          <w:szCs w:val="21"/>
        </w:rPr>
        <w:t>者</w:t>
      </w:r>
      <w:r w:rsidR="00176E6A" w:rsidRPr="00D34689">
        <w:rPr>
          <w:rFonts w:asciiTheme="minorEastAsia" w:hAnsiTheme="minorEastAsia" w:hint="eastAsia"/>
          <w:szCs w:val="21"/>
        </w:rPr>
        <w:t>証等の写しを添付すること。</w:t>
      </w:r>
    </w:p>
    <w:p w:rsidR="00504EA1" w:rsidRDefault="00176E6A" w:rsidP="009C4BE9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５　許可の期間の更新申請に係る広告物等が複数ある場合、広告物等ごとに報告書</w:t>
      </w:r>
      <w:r w:rsidR="00E720C6" w:rsidRPr="00D34689">
        <w:rPr>
          <w:rFonts w:asciiTheme="minorEastAsia" w:hAnsiTheme="minorEastAsia" w:hint="eastAsia"/>
          <w:szCs w:val="21"/>
        </w:rPr>
        <w:t>を</w:t>
      </w:r>
      <w:r w:rsidRPr="00D34689">
        <w:rPr>
          <w:rFonts w:asciiTheme="minorEastAsia" w:hAnsiTheme="minorEastAsia" w:hint="eastAsia"/>
          <w:szCs w:val="21"/>
        </w:rPr>
        <w:t>作成すること。</w:t>
      </w:r>
    </w:p>
    <w:p w:rsidR="00176E6A" w:rsidRDefault="00504EA1" w:rsidP="009C4BE9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11421A">
        <w:rPr>
          <w:rFonts w:asciiTheme="minorEastAsia" w:hAnsiTheme="minorEastAsia" w:hint="eastAsia"/>
          <w:szCs w:val="21"/>
        </w:rPr>
        <w:t>点検の結果、異常が確認された場合</w:t>
      </w:r>
      <w:r w:rsidR="009C4BE9">
        <w:rPr>
          <w:rFonts w:asciiTheme="minorEastAsia" w:hAnsiTheme="minorEastAsia" w:hint="eastAsia"/>
          <w:szCs w:val="21"/>
        </w:rPr>
        <w:t>は</w:t>
      </w:r>
      <w:r w:rsidR="0011421A">
        <w:rPr>
          <w:rFonts w:asciiTheme="minorEastAsia" w:hAnsiTheme="minorEastAsia" w:hint="eastAsia"/>
          <w:szCs w:val="21"/>
        </w:rPr>
        <w:t>、改善の概要欄に</w:t>
      </w:r>
      <w:r>
        <w:rPr>
          <w:rFonts w:asciiTheme="minorEastAsia" w:hAnsiTheme="minorEastAsia" w:hint="eastAsia"/>
          <w:szCs w:val="21"/>
        </w:rPr>
        <w:t>、</w:t>
      </w:r>
      <w:r w:rsidR="0011421A">
        <w:rPr>
          <w:rFonts w:asciiTheme="minorEastAsia" w:hAnsiTheme="minorEastAsia" w:hint="eastAsia"/>
          <w:szCs w:val="21"/>
        </w:rPr>
        <w:t>異常の状況とそれに対する</w:t>
      </w:r>
      <w:r w:rsidR="00D52761">
        <w:rPr>
          <w:rFonts w:asciiTheme="minorEastAsia" w:hAnsiTheme="minorEastAsia" w:hint="eastAsia"/>
          <w:szCs w:val="21"/>
        </w:rPr>
        <w:t>措置内容</w:t>
      </w:r>
      <w:r>
        <w:rPr>
          <w:rFonts w:asciiTheme="minorEastAsia" w:hAnsiTheme="minorEastAsia" w:hint="eastAsia"/>
          <w:szCs w:val="21"/>
        </w:rPr>
        <w:t>及び措置完了年月日を記入すること。</w:t>
      </w:r>
      <w:r w:rsidR="0011421A">
        <w:rPr>
          <w:rFonts w:asciiTheme="minorEastAsia" w:hAnsiTheme="minorEastAsia" w:hint="eastAsia"/>
          <w:szCs w:val="21"/>
        </w:rPr>
        <w:t>また、改善状況が確認できる写真</w:t>
      </w:r>
      <w:r w:rsidR="006D262D">
        <w:rPr>
          <w:rFonts w:asciiTheme="minorEastAsia" w:hAnsiTheme="minorEastAsia" w:hint="eastAsia"/>
          <w:szCs w:val="21"/>
        </w:rPr>
        <w:t>（</w:t>
      </w:r>
      <w:r w:rsidR="0011421A">
        <w:rPr>
          <w:rFonts w:asciiTheme="minorEastAsia" w:hAnsiTheme="minorEastAsia" w:hint="eastAsia"/>
          <w:szCs w:val="21"/>
        </w:rPr>
        <w:t>改善前及び改善後</w:t>
      </w:r>
      <w:r w:rsidR="006D262D">
        <w:rPr>
          <w:rFonts w:asciiTheme="minorEastAsia" w:hAnsiTheme="minorEastAsia" w:hint="eastAsia"/>
          <w:szCs w:val="21"/>
        </w:rPr>
        <w:t>）</w:t>
      </w:r>
      <w:r w:rsidR="0011421A">
        <w:rPr>
          <w:rFonts w:asciiTheme="minorEastAsia" w:hAnsiTheme="minorEastAsia" w:hint="eastAsia"/>
          <w:szCs w:val="21"/>
        </w:rPr>
        <w:t>を添付すること。</w:t>
      </w:r>
    </w:p>
    <w:p w:rsidR="009C4BE9" w:rsidRPr="006D262D" w:rsidRDefault="009C4BE9" w:rsidP="009C4BE9">
      <w:pPr>
        <w:spacing w:line="280" w:lineRule="exact"/>
        <w:jc w:val="left"/>
        <w:rPr>
          <w:rFonts w:asciiTheme="minorEastAsia" w:hAnsiTheme="minorEastAsia"/>
          <w:szCs w:val="21"/>
        </w:rPr>
      </w:pPr>
    </w:p>
    <w:p w:rsidR="009C4BE9" w:rsidRPr="00D34689" w:rsidRDefault="009C4BE9" w:rsidP="009C4BE9">
      <w:pPr>
        <w:spacing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＜注意事項＞</w:t>
      </w:r>
    </w:p>
    <w:p w:rsidR="00A66CF8" w:rsidRDefault="002D4777" w:rsidP="000B2B9A">
      <w:pPr>
        <w:spacing w:line="280" w:lineRule="exact"/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0A115" wp14:editId="6C0082FC">
                <wp:simplePos x="0" y="0"/>
                <wp:positionH relativeFrom="column">
                  <wp:posOffset>5442585</wp:posOffset>
                </wp:positionH>
                <wp:positionV relativeFrom="paragraph">
                  <wp:posOffset>4872355</wp:posOffset>
                </wp:positionV>
                <wp:extent cx="11430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77" w:rsidRDefault="002D4777" w:rsidP="002D477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A115" id="_x0000_s1028" type="#_x0000_t202" style="position:absolute;left:0;text-align:left;margin-left:428.55pt;margin-top:383.65pt;width:9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" filled="f" stroked="f">
                <v:textbox style="mso-fit-shape-to-text:t">
                  <w:txbxContent>
                    <w:p w:rsidR="002D4777" w:rsidRDefault="002D4777" w:rsidP="002D47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D34689"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A31E2" wp14:editId="4E38AB4E">
                <wp:simplePos x="0" y="0"/>
                <wp:positionH relativeFrom="column">
                  <wp:posOffset>5616575</wp:posOffset>
                </wp:positionH>
                <wp:positionV relativeFrom="paragraph">
                  <wp:posOffset>8594725</wp:posOffset>
                </wp:positionV>
                <wp:extent cx="11430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89" w:rsidRDefault="00D34689" w:rsidP="00D3468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31E2" id="_x0000_s1029" type="#_x0000_t202" style="position:absolute;left:0;text-align:left;margin-left:442.25pt;margin-top:676.75pt;width:90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" filled="f" stroked="f">
                <v:textbox style="mso-fit-shape-to-text:t">
                  <w:txbxContent>
                    <w:p w:rsidR="00D34689" w:rsidRDefault="00D34689" w:rsidP="00D3468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9C4BE9">
        <w:rPr>
          <w:rFonts w:asciiTheme="minorEastAsia" w:hAnsiTheme="minorEastAsia" w:hint="eastAsia"/>
          <w:szCs w:val="21"/>
        </w:rPr>
        <w:t>注意１</w:t>
      </w:r>
      <w:r w:rsidR="00965D3C" w:rsidRPr="00D34689">
        <w:rPr>
          <w:rFonts w:asciiTheme="minorEastAsia" w:hAnsiTheme="minorEastAsia" w:hint="eastAsia"/>
          <w:szCs w:val="21"/>
        </w:rPr>
        <w:t xml:space="preserve">　</w:t>
      </w:r>
      <w:r w:rsidR="0011421A">
        <w:rPr>
          <w:rFonts w:asciiTheme="minorEastAsia" w:hAnsiTheme="minorEastAsia" w:hint="eastAsia"/>
          <w:szCs w:val="21"/>
        </w:rPr>
        <w:t>点検の結果、異常が確認され、申請日までに改善措置が未了である場合</w:t>
      </w:r>
      <w:r w:rsidR="00A66CF8">
        <w:rPr>
          <w:rFonts w:asciiTheme="minorEastAsia" w:hAnsiTheme="minorEastAsia" w:hint="eastAsia"/>
          <w:szCs w:val="21"/>
        </w:rPr>
        <w:t>の許可期間更新申請にあっては、任意様式による改善計画書を添付</w:t>
      </w:r>
      <w:r w:rsidR="009C4BE9">
        <w:rPr>
          <w:rFonts w:asciiTheme="minorEastAsia" w:hAnsiTheme="minorEastAsia" w:hint="eastAsia"/>
          <w:szCs w:val="21"/>
        </w:rPr>
        <w:t>して申請すること</w:t>
      </w:r>
      <w:r w:rsidR="00A66CF8">
        <w:rPr>
          <w:rFonts w:asciiTheme="minorEastAsia" w:hAnsiTheme="minorEastAsia" w:hint="eastAsia"/>
          <w:szCs w:val="21"/>
        </w:rPr>
        <w:t>。改善計画書</w:t>
      </w:r>
      <w:r w:rsidR="00D52761">
        <w:rPr>
          <w:rFonts w:asciiTheme="minorEastAsia" w:hAnsiTheme="minorEastAsia" w:hint="eastAsia"/>
          <w:szCs w:val="21"/>
        </w:rPr>
        <w:t>に</w:t>
      </w:r>
      <w:r w:rsidR="00A66CF8">
        <w:rPr>
          <w:rFonts w:asciiTheme="minorEastAsia" w:hAnsiTheme="minorEastAsia" w:hint="eastAsia"/>
          <w:szCs w:val="21"/>
        </w:rPr>
        <w:t>は</w:t>
      </w:r>
      <w:r w:rsidR="00FA73FE">
        <w:rPr>
          <w:rFonts w:asciiTheme="minorEastAsia" w:hAnsiTheme="minorEastAsia" w:hint="eastAsia"/>
          <w:szCs w:val="21"/>
        </w:rPr>
        <w:t>、</w:t>
      </w:r>
      <w:r w:rsidR="00D52761">
        <w:rPr>
          <w:rFonts w:asciiTheme="minorEastAsia" w:hAnsiTheme="minorEastAsia" w:hint="eastAsia"/>
          <w:szCs w:val="21"/>
        </w:rPr>
        <w:t>今後の措置方針、</w:t>
      </w:r>
      <w:r w:rsidR="00A66CF8">
        <w:rPr>
          <w:rFonts w:asciiTheme="minorEastAsia" w:hAnsiTheme="minorEastAsia" w:hint="eastAsia"/>
          <w:szCs w:val="21"/>
        </w:rPr>
        <w:t>措置完了予定年月日及び措置完了までの安全確保対策</w:t>
      </w:r>
      <w:r w:rsidR="00FA73FE">
        <w:rPr>
          <w:rFonts w:asciiTheme="minorEastAsia" w:hAnsiTheme="minorEastAsia" w:hint="eastAsia"/>
          <w:szCs w:val="21"/>
        </w:rPr>
        <w:t>を記載し、異常の分かる写真を添付すること</w:t>
      </w:r>
      <w:r w:rsidR="00A66CF8">
        <w:rPr>
          <w:rFonts w:asciiTheme="minorEastAsia" w:hAnsiTheme="minorEastAsia" w:hint="eastAsia"/>
          <w:szCs w:val="21"/>
        </w:rPr>
        <w:t>。改善措置が完了したら、</w:t>
      </w:r>
      <w:r w:rsidR="00D52761">
        <w:rPr>
          <w:rFonts w:asciiTheme="minorEastAsia" w:hAnsiTheme="minorEastAsia" w:hint="eastAsia"/>
          <w:szCs w:val="21"/>
        </w:rPr>
        <w:t>速やかに</w:t>
      </w:r>
      <w:r w:rsidR="00A66CF8">
        <w:rPr>
          <w:rFonts w:asciiTheme="minorEastAsia" w:hAnsiTheme="minorEastAsia" w:hint="eastAsia"/>
          <w:szCs w:val="21"/>
        </w:rPr>
        <w:t>任意様式による完了報告書を提出すること。完了報告書には</w:t>
      </w:r>
      <w:r w:rsidR="00D52761">
        <w:rPr>
          <w:rFonts w:asciiTheme="minorEastAsia" w:hAnsiTheme="minorEastAsia" w:hint="eastAsia"/>
          <w:szCs w:val="21"/>
        </w:rPr>
        <w:t>、措置内容、</w:t>
      </w:r>
      <w:r w:rsidR="00A66CF8">
        <w:rPr>
          <w:rFonts w:asciiTheme="minorEastAsia" w:hAnsiTheme="minorEastAsia" w:hint="eastAsia"/>
          <w:szCs w:val="21"/>
        </w:rPr>
        <w:t>措置完了年月日</w:t>
      </w:r>
      <w:r w:rsidR="00FA73FE">
        <w:rPr>
          <w:rFonts w:asciiTheme="minorEastAsia" w:hAnsiTheme="minorEastAsia" w:hint="eastAsia"/>
          <w:szCs w:val="21"/>
        </w:rPr>
        <w:t>を記載し、改善状況の確認できる写真（改善前及び改善後）を添付すること</w:t>
      </w:r>
      <w:r w:rsidR="00D52761">
        <w:rPr>
          <w:rFonts w:asciiTheme="minorEastAsia" w:hAnsiTheme="minorEastAsia" w:hint="eastAsia"/>
          <w:szCs w:val="21"/>
        </w:rPr>
        <w:t>。</w:t>
      </w:r>
    </w:p>
    <w:p w:rsidR="00B50A53" w:rsidRDefault="00C6420C" w:rsidP="009C4BE9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DC1E" wp14:editId="41B027D1">
                <wp:simplePos x="0" y="0"/>
                <wp:positionH relativeFrom="column">
                  <wp:posOffset>5404485</wp:posOffset>
                </wp:positionH>
                <wp:positionV relativeFrom="paragraph">
                  <wp:posOffset>2891790</wp:posOffset>
                </wp:positionV>
                <wp:extent cx="10001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0C" w:rsidRDefault="00C6420C" w:rsidP="00C6420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DC1E" id="_x0000_s1030" type="#_x0000_t202" style="position:absolute;left:0;text-align:left;margin-left:425.55pt;margin-top:227.7pt;width:78.7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" filled="f" stroked="f">
                <v:textbox style="mso-fit-shape-to-text:t">
                  <w:txbxContent>
                    <w:p w:rsidR="00C6420C" w:rsidRDefault="00C6420C" w:rsidP="00C6420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9C4BE9">
        <w:rPr>
          <w:rFonts w:asciiTheme="minorEastAsia" w:hAnsiTheme="minorEastAsia" w:hint="eastAsia"/>
          <w:szCs w:val="21"/>
        </w:rPr>
        <w:t>２</w:t>
      </w:r>
      <w:r w:rsidR="00B50A53">
        <w:rPr>
          <w:rFonts w:asciiTheme="minorEastAsia" w:hAnsiTheme="minorEastAsia" w:hint="eastAsia"/>
          <w:szCs w:val="21"/>
        </w:rPr>
        <w:t xml:space="preserve">　報告内容について</w:t>
      </w:r>
      <w:r w:rsidR="00D52761">
        <w:rPr>
          <w:rFonts w:asciiTheme="minorEastAsia" w:hAnsiTheme="minorEastAsia" w:hint="eastAsia"/>
          <w:szCs w:val="21"/>
        </w:rPr>
        <w:t>虚偽が</w:t>
      </w:r>
      <w:r w:rsidR="00B50A53">
        <w:rPr>
          <w:rFonts w:asciiTheme="minorEastAsia" w:hAnsiTheme="minorEastAsia" w:hint="eastAsia"/>
          <w:szCs w:val="21"/>
        </w:rPr>
        <w:t>あることが判明した場合、</w:t>
      </w:r>
      <w:r w:rsidR="00384006">
        <w:rPr>
          <w:rFonts w:asciiTheme="minorEastAsia" w:hAnsiTheme="minorEastAsia" w:hint="eastAsia"/>
          <w:szCs w:val="21"/>
        </w:rPr>
        <w:t>及び改善計画書記載の内容が適正に実行されない場合、</w:t>
      </w:r>
      <w:r w:rsidR="00D52761">
        <w:rPr>
          <w:rFonts w:asciiTheme="minorEastAsia" w:hAnsiTheme="minorEastAsia" w:hint="eastAsia"/>
          <w:szCs w:val="21"/>
        </w:rPr>
        <w:t>許可期間</w:t>
      </w:r>
      <w:r w:rsidR="00A54698">
        <w:rPr>
          <w:rFonts w:asciiTheme="minorEastAsia" w:hAnsiTheme="minorEastAsia" w:hint="eastAsia"/>
          <w:szCs w:val="21"/>
        </w:rPr>
        <w:t>更新の許可を取り消す場合がある</w:t>
      </w:r>
      <w:r w:rsidR="00B50A53">
        <w:rPr>
          <w:rFonts w:asciiTheme="minorEastAsia" w:hAnsiTheme="minorEastAsia" w:hint="eastAsia"/>
          <w:szCs w:val="21"/>
        </w:rPr>
        <w:t>。</w:t>
      </w:r>
    </w:p>
    <w:p w:rsidR="00E01428" w:rsidRPr="00D34689" w:rsidRDefault="00E01428" w:rsidP="00E01428">
      <w:pPr>
        <w:spacing w:line="280" w:lineRule="exact"/>
        <w:ind w:leftChars="100" w:left="1260" w:hangingChars="500" w:hanging="1050"/>
        <w:jc w:val="left"/>
        <w:rPr>
          <w:rFonts w:asciiTheme="minorEastAsia" w:hAnsiTheme="minorEastAsia"/>
          <w:szCs w:val="21"/>
        </w:rPr>
      </w:pPr>
    </w:p>
    <w:sectPr w:rsidR="00E01428" w:rsidRPr="00D34689" w:rsidSect="00D34689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DA" w:rsidRDefault="00EE50DA" w:rsidP="00E720C6">
      <w:r>
        <w:separator/>
      </w:r>
    </w:p>
  </w:endnote>
  <w:endnote w:type="continuationSeparator" w:id="0">
    <w:p w:rsidR="00EE50DA" w:rsidRDefault="00EE50DA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DA" w:rsidRDefault="00EE50DA" w:rsidP="00E720C6">
      <w:r>
        <w:separator/>
      </w:r>
    </w:p>
  </w:footnote>
  <w:footnote w:type="continuationSeparator" w:id="0">
    <w:p w:rsidR="00EE50DA" w:rsidRDefault="00EE50DA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4263"/>
    <w:multiLevelType w:val="hybridMultilevel"/>
    <w:tmpl w:val="FCA4DE3E"/>
    <w:lvl w:ilvl="0" w:tplc="DC6215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CBC"/>
    <w:rsid w:val="00000664"/>
    <w:rsid w:val="000A0DCC"/>
    <w:rsid w:val="000B1AF9"/>
    <w:rsid w:val="000B2B9A"/>
    <w:rsid w:val="000F0420"/>
    <w:rsid w:val="00113354"/>
    <w:rsid w:val="0011421A"/>
    <w:rsid w:val="00176E6A"/>
    <w:rsid w:val="00185054"/>
    <w:rsid w:val="001868E8"/>
    <w:rsid w:val="001A1B91"/>
    <w:rsid w:val="001F0805"/>
    <w:rsid w:val="00257081"/>
    <w:rsid w:val="002641F1"/>
    <w:rsid w:val="002D4777"/>
    <w:rsid w:val="00332F32"/>
    <w:rsid w:val="00340CBC"/>
    <w:rsid w:val="00384006"/>
    <w:rsid w:val="003B2846"/>
    <w:rsid w:val="003C0EF2"/>
    <w:rsid w:val="003D7B2C"/>
    <w:rsid w:val="003F4BF5"/>
    <w:rsid w:val="004A1F0A"/>
    <w:rsid w:val="004E110F"/>
    <w:rsid w:val="00504EA1"/>
    <w:rsid w:val="00552E0E"/>
    <w:rsid w:val="005F2399"/>
    <w:rsid w:val="00612A46"/>
    <w:rsid w:val="006C2E8B"/>
    <w:rsid w:val="006D262D"/>
    <w:rsid w:val="006D632C"/>
    <w:rsid w:val="00886B5F"/>
    <w:rsid w:val="00965D3C"/>
    <w:rsid w:val="009C4BE9"/>
    <w:rsid w:val="00A461AA"/>
    <w:rsid w:val="00A54698"/>
    <w:rsid w:val="00A66CF8"/>
    <w:rsid w:val="00A72581"/>
    <w:rsid w:val="00A72D2B"/>
    <w:rsid w:val="00A96C95"/>
    <w:rsid w:val="00AC1EAB"/>
    <w:rsid w:val="00AE2394"/>
    <w:rsid w:val="00B50A53"/>
    <w:rsid w:val="00BD1D89"/>
    <w:rsid w:val="00BF2539"/>
    <w:rsid w:val="00BF74F1"/>
    <w:rsid w:val="00C17809"/>
    <w:rsid w:val="00C536D5"/>
    <w:rsid w:val="00C6420C"/>
    <w:rsid w:val="00CE650C"/>
    <w:rsid w:val="00CF16C3"/>
    <w:rsid w:val="00D0335F"/>
    <w:rsid w:val="00D34689"/>
    <w:rsid w:val="00D52761"/>
    <w:rsid w:val="00D55843"/>
    <w:rsid w:val="00D90976"/>
    <w:rsid w:val="00DB0286"/>
    <w:rsid w:val="00E01428"/>
    <w:rsid w:val="00E053EF"/>
    <w:rsid w:val="00E37C7A"/>
    <w:rsid w:val="00E4155B"/>
    <w:rsid w:val="00E720C6"/>
    <w:rsid w:val="00EC3436"/>
    <w:rsid w:val="00EE50DA"/>
    <w:rsid w:val="00F428B5"/>
    <w:rsid w:val="00F92217"/>
    <w:rsid w:val="00FA44BB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7E52D"/>
  <w15:docId w15:val="{910D8E7F-48A1-475A-B565-A65547A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0C6"/>
  </w:style>
  <w:style w:type="paragraph" w:styleId="a6">
    <w:name w:val="footer"/>
    <w:basedOn w:val="a"/>
    <w:link w:val="a7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0C6"/>
  </w:style>
  <w:style w:type="paragraph" w:styleId="a8">
    <w:name w:val="Balloon Text"/>
    <w:basedOn w:val="a"/>
    <w:link w:val="a9"/>
    <w:uiPriority w:val="99"/>
    <w:semiHidden/>
    <w:unhideWhenUsed/>
    <w:rsid w:val="003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110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66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SS17020162</dc:creator>
  <cp:lastModifiedBy>千葉 美由紀</cp:lastModifiedBy>
  <cp:revision>22</cp:revision>
  <cp:lastPrinted>2021-02-12T15:27:00Z</cp:lastPrinted>
  <dcterms:created xsi:type="dcterms:W3CDTF">2020-06-29T00:59:00Z</dcterms:created>
  <dcterms:modified xsi:type="dcterms:W3CDTF">2021-02-22T10:27:00Z</dcterms:modified>
</cp:coreProperties>
</file>